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69CD" w14:textId="4F9B5F36" w:rsidR="00576B44" w:rsidRDefault="00576B44" w:rsidP="00576B44">
      <w:pPr>
        <w:jc w:val="center"/>
      </w:pPr>
      <w:r>
        <w:rPr>
          <w:noProof/>
        </w:rPr>
        <w:drawing>
          <wp:anchor distT="0" distB="0" distL="114300" distR="114300" simplePos="0" relativeHeight="251658240" behindDoc="1" locked="0" layoutInCell="1" allowOverlap="1" wp14:anchorId="243F9C08" wp14:editId="4EB82249">
            <wp:simplePos x="0" y="0"/>
            <wp:positionH relativeFrom="column">
              <wp:posOffset>1104900</wp:posOffset>
            </wp:positionH>
            <wp:positionV relativeFrom="paragraph">
              <wp:posOffset>-492981</wp:posOffset>
            </wp:positionV>
            <wp:extent cx="3522428" cy="663041"/>
            <wp:effectExtent l="0" t="0" r="1905" b="3810"/>
            <wp:wrapNone/>
            <wp:docPr id="21407174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17458"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22428" cy="663041"/>
                    </a:xfrm>
                    <a:prstGeom prst="rect">
                      <a:avLst/>
                    </a:prstGeom>
                  </pic:spPr>
                </pic:pic>
              </a:graphicData>
            </a:graphic>
          </wp:anchor>
        </w:drawing>
      </w:r>
    </w:p>
    <w:p w14:paraId="1EE5ADA8" w14:textId="77777777" w:rsidR="00576B44" w:rsidRDefault="00576B44" w:rsidP="00576B44">
      <w:pPr>
        <w:jc w:val="center"/>
        <w:rPr>
          <w:b/>
          <w:bCs/>
        </w:rPr>
      </w:pPr>
    </w:p>
    <w:p w14:paraId="337DF598" w14:textId="748B4C80" w:rsidR="00576B44" w:rsidRPr="00576B44" w:rsidRDefault="00DF2EE5" w:rsidP="00576B44">
      <w:pPr>
        <w:jc w:val="center"/>
        <w:rPr>
          <w:b/>
          <w:bCs/>
        </w:rPr>
      </w:pPr>
      <w:r>
        <w:rPr>
          <w:b/>
          <w:bCs/>
        </w:rPr>
        <w:t>Consumer</w:t>
      </w:r>
      <w:r w:rsidR="00100F76">
        <w:rPr>
          <w:b/>
          <w:bCs/>
        </w:rPr>
        <w:t>s to</w:t>
      </w:r>
      <w:r>
        <w:rPr>
          <w:b/>
          <w:bCs/>
        </w:rPr>
        <w:t xml:space="preserve"> receive savings with d</w:t>
      </w:r>
      <w:r w:rsidR="00576B44" w:rsidRPr="00576B44">
        <w:rPr>
          <w:b/>
          <w:bCs/>
        </w:rPr>
        <w:t xml:space="preserve">ecrease in </w:t>
      </w:r>
      <w:r w:rsidR="00456A27">
        <w:rPr>
          <w:b/>
          <w:bCs/>
        </w:rPr>
        <w:t xml:space="preserve">health insurance </w:t>
      </w:r>
      <w:r w:rsidR="00576B44">
        <w:rPr>
          <w:b/>
          <w:bCs/>
        </w:rPr>
        <w:t>s</w:t>
      </w:r>
      <w:r w:rsidR="00576B44" w:rsidRPr="00576B44">
        <w:rPr>
          <w:b/>
          <w:bCs/>
        </w:rPr>
        <w:t xml:space="preserve">tamp </w:t>
      </w:r>
      <w:r w:rsidR="00576B44">
        <w:rPr>
          <w:b/>
          <w:bCs/>
        </w:rPr>
        <w:t>d</w:t>
      </w:r>
      <w:r w:rsidR="00576B44" w:rsidRPr="00576B44">
        <w:rPr>
          <w:b/>
          <w:bCs/>
        </w:rPr>
        <w:t xml:space="preserve">uty for </w:t>
      </w:r>
      <w:proofErr w:type="gramStart"/>
      <w:r w:rsidR="00576B44" w:rsidRPr="00576B44">
        <w:rPr>
          <w:b/>
          <w:bCs/>
        </w:rPr>
        <w:t>2024</w:t>
      </w:r>
      <w:proofErr w:type="gramEnd"/>
      <w:r w:rsidR="00576B44" w:rsidRPr="00576B44">
        <w:rPr>
          <w:b/>
          <w:bCs/>
        </w:rPr>
        <w:t xml:space="preserve"> </w:t>
      </w:r>
    </w:p>
    <w:p w14:paraId="2C2DFAE1" w14:textId="1F02C4EF" w:rsidR="00576B44" w:rsidRDefault="00576B44" w:rsidP="00576B44">
      <w:pPr>
        <w:rPr>
          <w:b/>
          <w:bCs/>
        </w:rPr>
      </w:pPr>
    </w:p>
    <w:p w14:paraId="7BF5DA75" w14:textId="4945A0D7" w:rsidR="00576B44" w:rsidRDefault="004332CC" w:rsidP="00576B44">
      <w:pPr>
        <w:rPr>
          <w:rFonts w:ascii="Calibri" w:hAnsi="Calibri" w:cs="Calibri"/>
        </w:rPr>
      </w:pPr>
      <w:r>
        <w:rPr>
          <w:rFonts w:ascii="Calibri" w:hAnsi="Calibri" w:cs="Calibri"/>
        </w:rPr>
        <w:t>In a report published today</w:t>
      </w:r>
      <w:r w:rsidR="006F1D4E">
        <w:rPr>
          <w:rFonts w:ascii="Calibri" w:hAnsi="Calibri" w:cs="Calibri"/>
        </w:rPr>
        <w:t xml:space="preserve"> </w:t>
      </w:r>
      <w:r>
        <w:rPr>
          <w:rFonts w:ascii="Calibri" w:hAnsi="Calibri" w:cs="Calibri"/>
        </w:rPr>
        <w:t>(</w:t>
      </w:r>
      <w:r w:rsidR="0051352C">
        <w:rPr>
          <w:rFonts w:ascii="Calibri" w:hAnsi="Calibri" w:cs="Calibri"/>
        </w:rPr>
        <w:t>Friday</w:t>
      </w:r>
      <w:r w:rsidR="00DF2EE5">
        <w:rPr>
          <w:rFonts w:ascii="Calibri" w:hAnsi="Calibri" w:cs="Calibri"/>
        </w:rPr>
        <w:t xml:space="preserve">, </w:t>
      </w:r>
      <w:r w:rsidR="0051352C">
        <w:rPr>
          <w:rFonts w:ascii="Calibri" w:hAnsi="Calibri" w:cs="Calibri"/>
        </w:rPr>
        <w:t>8</w:t>
      </w:r>
      <w:r w:rsidR="006F1D4E">
        <w:rPr>
          <w:rFonts w:ascii="Calibri" w:hAnsi="Calibri" w:cs="Calibri"/>
        </w:rPr>
        <w:t xml:space="preserve"> </w:t>
      </w:r>
      <w:r w:rsidR="00DF2EE5">
        <w:rPr>
          <w:rFonts w:ascii="Calibri" w:hAnsi="Calibri" w:cs="Calibri"/>
        </w:rPr>
        <w:t>December</w:t>
      </w:r>
      <w:r>
        <w:rPr>
          <w:rFonts w:ascii="Calibri" w:hAnsi="Calibri" w:cs="Calibri"/>
        </w:rPr>
        <w:t>), t</w:t>
      </w:r>
      <w:r w:rsidR="00576B44">
        <w:rPr>
          <w:rFonts w:ascii="Calibri" w:hAnsi="Calibri" w:cs="Calibri"/>
        </w:rPr>
        <w:t xml:space="preserve">he Health Insurance Authority (HIA) has </w:t>
      </w:r>
      <w:r w:rsidR="00DF2EE5">
        <w:rPr>
          <w:rFonts w:ascii="Calibri" w:hAnsi="Calibri" w:cs="Calibri"/>
        </w:rPr>
        <w:t xml:space="preserve">confirmed </w:t>
      </w:r>
      <w:r w:rsidR="00576B44">
        <w:rPr>
          <w:rFonts w:ascii="Calibri" w:hAnsi="Calibri" w:cs="Calibri"/>
        </w:rPr>
        <w:t>a</w:t>
      </w:r>
      <w:r w:rsidR="00C63B6B">
        <w:rPr>
          <w:rFonts w:ascii="Calibri" w:hAnsi="Calibri" w:cs="Calibri"/>
        </w:rPr>
        <w:t xml:space="preserve"> reduction in stamp duty for all health insurance policies. </w:t>
      </w:r>
      <w:r w:rsidR="00FB2C05">
        <w:rPr>
          <w:rFonts w:ascii="Calibri" w:hAnsi="Calibri" w:cs="Calibri"/>
        </w:rPr>
        <w:t xml:space="preserve"> </w:t>
      </w:r>
      <w:bookmarkStart w:id="0" w:name="_Hlk152851326"/>
      <w:r w:rsidR="00DF2EE5" w:rsidRPr="00DF2EE5">
        <w:rPr>
          <w:rFonts w:ascii="Calibri" w:hAnsi="Calibri" w:cs="Calibri"/>
        </w:rPr>
        <w:t xml:space="preserve">After </w:t>
      </w:r>
      <w:proofErr w:type="gramStart"/>
      <w:r w:rsidR="00DF2EE5" w:rsidRPr="00DF2EE5">
        <w:rPr>
          <w:rFonts w:ascii="Calibri" w:hAnsi="Calibri" w:cs="Calibri"/>
        </w:rPr>
        <w:t>a number of</w:t>
      </w:r>
      <w:proofErr w:type="gramEnd"/>
      <w:r w:rsidR="00DF2EE5" w:rsidRPr="00DF2EE5">
        <w:rPr>
          <w:rFonts w:ascii="Calibri" w:hAnsi="Calibri" w:cs="Calibri"/>
        </w:rPr>
        <w:t xml:space="preserve"> health insurance price increases in 2023,</w:t>
      </w:r>
      <w:r w:rsidR="00DF2EE5">
        <w:rPr>
          <w:rFonts w:ascii="Calibri" w:hAnsi="Calibri" w:cs="Calibri"/>
        </w:rPr>
        <w:t xml:space="preserve"> the </w:t>
      </w:r>
      <w:r w:rsidR="00DF2EE5" w:rsidRPr="00DF2EE5">
        <w:rPr>
          <w:rFonts w:ascii="Calibri" w:hAnsi="Calibri" w:cs="Calibri"/>
        </w:rPr>
        <w:t>HIA’s view is that the health insurance companies should incorporate the reduction in stamp duty into their pricing so that consumers can feel the full benefit.</w:t>
      </w:r>
      <w:r w:rsidR="00DF2EE5">
        <w:rPr>
          <w:rFonts w:ascii="Calibri" w:hAnsi="Calibri" w:cs="Calibri"/>
        </w:rPr>
        <w:t xml:space="preserve"> </w:t>
      </w:r>
      <w:bookmarkStart w:id="1" w:name="_Hlk152851282"/>
      <w:bookmarkEnd w:id="0"/>
      <w:r w:rsidR="00576B44">
        <w:rPr>
          <w:rFonts w:ascii="Calibri" w:hAnsi="Calibri" w:cs="Calibri"/>
        </w:rPr>
        <w:t xml:space="preserve">The recommendation to reduce the stamp duty is based on recent trends in the health insurance industry as well as consultation with the health insurance companies. </w:t>
      </w:r>
      <w:r w:rsidR="00456A27">
        <w:rPr>
          <w:rFonts w:ascii="Calibri" w:hAnsi="Calibri" w:cs="Calibri"/>
        </w:rPr>
        <w:t xml:space="preserve">The annual stamp duty supports the community rating system which allows everyone, regardless of their health status and other risk factors, to </w:t>
      </w:r>
      <w:r w:rsidR="00456A27" w:rsidRPr="004F53ED">
        <w:rPr>
          <w:rFonts w:ascii="Calibri" w:hAnsi="Calibri" w:cs="Calibri"/>
        </w:rPr>
        <w:t>buy the same health insurance policy at the same price.</w:t>
      </w:r>
      <w:r>
        <w:rPr>
          <w:rFonts w:ascii="Calibri" w:hAnsi="Calibri" w:cs="Calibri"/>
        </w:rPr>
        <w:t xml:space="preserve"> </w:t>
      </w:r>
    </w:p>
    <w:bookmarkEnd w:id="1"/>
    <w:p w14:paraId="5B201242" w14:textId="4DC7AA07" w:rsidR="00FB2C05" w:rsidRPr="00FB2C05" w:rsidRDefault="00FB2C05" w:rsidP="00FB2C05">
      <w:pPr>
        <w:autoSpaceDE w:val="0"/>
        <w:autoSpaceDN w:val="0"/>
        <w:adjustRightInd w:val="0"/>
        <w:rPr>
          <w:rFonts w:ascii="Calibri" w:hAnsi="Calibri" w:cs="Calibri"/>
          <w:b/>
          <w:bCs/>
        </w:rPr>
      </w:pPr>
      <w:r w:rsidRPr="00BF4C63">
        <w:rPr>
          <w:rFonts w:ascii="Calibri" w:hAnsi="Calibri" w:cs="Calibri"/>
          <w:b/>
          <w:bCs/>
        </w:rPr>
        <w:t xml:space="preserve">Advising </w:t>
      </w:r>
      <w:r>
        <w:rPr>
          <w:rFonts w:ascii="Calibri" w:hAnsi="Calibri" w:cs="Calibri"/>
          <w:b/>
          <w:bCs/>
        </w:rPr>
        <w:t xml:space="preserve">policy holders who are due to renew their </w:t>
      </w:r>
      <w:r w:rsidRPr="00BF4C63">
        <w:rPr>
          <w:rFonts w:ascii="Calibri" w:hAnsi="Calibri" w:cs="Calibri"/>
          <w:b/>
          <w:bCs/>
        </w:rPr>
        <w:t>policy</w:t>
      </w:r>
      <w:r>
        <w:rPr>
          <w:rFonts w:ascii="Calibri" w:hAnsi="Calibri" w:cs="Calibri"/>
          <w:b/>
          <w:bCs/>
        </w:rPr>
        <w:t xml:space="preserve"> soon,</w:t>
      </w:r>
      <w:r w:rsidRPr="00BF4C63">
        <w:rPr>
          <w:rFonts w:ascii="Calibri" w:hAnsi="Calibri" w:cs="Calibri"/>
          <w:b/>
          <w:bCs/>
        </w:rPr>
        <w:t xml:space="preserve"> </w:t>
      </w:r>
      <w:r>
        <w:rPr>
          <w:rFonts w:ascii="Calibri" w:hAnsi="Calibri" w:cs="Calibri"/>
          <w:b/>
          <w:bCs/>
        </w:rPr>
        <w:t>Ray Dolan, CEO of the HIA,</w:t>
      </w:r>
      <w:r w:rsidRPr="00BF4C63">
        <w:rPr>
          <w:rFonts w:ascii="Calibri" w:hAnsi="Calibri" w:cs="Calibri"/>
          <w:b/>
          <w:bCs/>
        </w:rPr>
        <w:t xml:space="preserve"> said: </w:t>
      </w:r>
    </w:p>
    <w:p w14:paraId="487E3F50" w14:textId="3D9D0454" w:rsidR="00FB2C05" w:rsidRDefault="00FB2C05" w:rsidP="00FB2C05">
      <w:pPr>
        <w:autoSpaceDE w:val="0"/>
        <w:autoSpaceDN w:val="0"/>
        <w:adjustRightInd w:val="0"/>
        <w:rPr>
          <w:rFonts w:ascii="Calibri" w:hAnsi="Calibri" w:cs="Calibri"/>
          <w:i/>
          <w:iCs/>
        </w:rPr>
      </w:pPr>
      <w:r w:rsidRPr="00BF4C63">
        <w:rPr>
          <w:rFonts w:ascii="Calibri" w:hAnsi="Calibri" w:cs="Calibri"/>
          <w:i/>
          <w:iCs/>
        </w:rPr>
        <w:t>“</w:t>
      </w:r>
      <w:r w:rsidR="00DF2EE5">
        <w:rPr>
          <w:rFonts w:ascii="Calibri" w:hAnsi="Calibri" w:cs="Calibri"/>
          <w:i/>
          <w:iCs/>
        </w:rPr>
        <w:t xml:space="preserve">The reduction in stamp duty is something that we hope will provide a small saving to consumers. </w:t>
      </w:r>
      <w:r w:rsidR="0051352C">
        <w:rPr>
          <w:rFonts w:ascii="Calibri" w:hAnsi="Calibri" w:cs="Calibri"/>
          <w:i/>
          <w:iCs/>
        </w:rPr>
        <w:t>We estimate that a</w:t>
      </w:r>
      <w:r w:rsidR="00491AEA">
        <w:rPr>
          <w:rFonts w:ascii="Calibri" w:hAnsi="Calibri" w:cs="Calibri"/>
          <w:i/>
          <w:iCs/>
        </w:rPr>
        <w:t>t</w:t>
      </w:r>
      <w:r w:rsidR="00DF2EE5">
        <w:rPr>
          <w:rFonts w:ascii="Calibri" w:hAnsi="Calibri" w:cs="Calibri"/>
          <w:i/>
          <w:iCs/>
        </w:rPr>
        <w:t xml:space="preserve"> </w:t>
      </w:r>
      <w:r w:rsidR="006F1D4E">
        <w:rPr>
          <w:rFonts w:ascii="Calibri" w:hAnsi="Calibri" w:cs="Calibri"/>
          <w:i/>
          <w:iCs/>
        </w:rPr>
        <w:t xml:space="preserve">this </w:t>
      </w:r>
      <w:proofErr w:type="gramStart"/>
      <w:r w:rsidR="0051352C">
        <w:rPr>
          <w:rFonts w:ascii="Calibri" w:hAnsi="Calibri" w:cs="Calibri"/>
          <w:i/>
          <w:iCs/>
        </w:rPr>
        <w:t xml:space="preserve">particular </w:t>
      </w:r>
      <w:r w:rsidR="00DF2EE5">
        <w:rPr>
          <w:rFonts w:ascii="Calibri" w:hAnsi="Calibri" w:cs="Calibri"/>
          <w:i/>
          <w:iCs/>
        </w:rPr>
        <w:t>time</w:t>
      </w:r>
      <w:proofErr w:type="gramEnd"/>
      <w:r w:rsidR="00DF2EE5">
        <w:rPr>
          <w:rFonts w:ascii="Calibri" w:hAnsi="Calibri" w:cs="Calibri"/>
          <w:i/>
          <w:iCs/>
        </w:rPr>
        <w:t xml:space="preserve"> of year</w:t>
      </w:r>
      <w:r w:rsidR="006F1D4E">
        <w:rPr>
          <w:rFonts w:ascii="Calibri" w:hAnsi="Calibri" w:cs="Calibri"/>
          <w:i/>
          <w:iCs/>
        </w:rPr>
        <w:t>,</w:t>
      </w:r>
      <w:r w:rsidR="00DF2EE5">
        <w:rPr>
          <w:rFonts w:ascii="Calibri" w:hAnsi="Calibri" w:cs="Calibri"/>
          <w:i/>
          <w:iCs/>
        </w:rPr>
        <w:t xml:space="preserve"> over 50% of people are renewing their health insurance, and we would hope that </w:t>
      </w:r>
      <w:r w:rsidR="00491AEA">
        <w:rPr>
          <w:rFonts w:ascii="Calibri" w:hAnsi="Calibri" w:cs="Calibri"/>
          <w:i/>
          <w:iCs/>
        </w:rPr>
        <w:t>consumers see</w:t>
      </w:r>
      <w:r w:rsidR="00DF2EE5">
        <w:rPr>
          <w:rFonts w:ascii="Calibri" w:hAnsi="Calibri" w:cs="Calibri"/>
          <w:i/>
          <w:iCs/>
        </w:rPr>
        <w:t xml:space="preserve"> this saving in their renewal premium. Of course</w:t>
      </w:r>
      <w:r w:rsidR="00491AEA">
        <w:rPr>
          <w:rFonts w:ascii="Calibri" w:hAnsi="Calibri" w:cs="Calibri"/>
          <w:i/>
          <w:iCs/>
        </w:rPr>
        <w:t>,</w:t>
      </w:r>
      <w:r w:rsidR="00DF2EE5">
        <w:rPr>
          <w:rFonts w:ascii="Calibri" w:hAnsi="Calibri" w:cs="Calibri"/>
          <w:i/>
          <w:iCs/>
        </w:rPr>
        <w:t xml:space="preserve"> we would always encourage people to review their existing policy and </w:t>
      </w:r>
      <w:r w:rsidR="00491AEA">
        <w:rPr>
          <w:rFonts w:ascii="Calibri" w:hAnsi="Calibri" w:cs="Calibri"/>
          <w:i/>
          <w:iCs/>
        </w:rPr>
        <w:t>see is it meeting your health needs. You can compare all plans on hia.ie</w:t>
      </w:r>
      <w:r>
        <w:rPr>
          <w:rFonts w:ascii="Calibri" w:hAnsi="Calibri" w:cs="Calibri"/>
          <w:i/>
          <w:iCs/>
        </w:rPr>
        <w:t>.”</w:t>
      </w:r>
    </w:p>
    <w:p w14:paraId="3752B3D9" w14:textId="02BA805A" w:rsidR="00C63B6B" w:rsidRPr="002A25A8" w:rsidRDefault="00C63B6B" w:rsidP="00FB2C05">
      <w:pPr>
        <w:autoSpaceDE w:val="0"/>
        <w:autoSpaceDN w:val="0"/>
        <w:adjustRightInd w:val="0"/>
        <w:rPr>
          <w:rFonts w:ascii="Calibri" w:hAnsi="Calibri" w:cs="Calibri"/>
        </w:rPr>
      </w:pPr>
      <w:r>
        <w:rPr>
          <w:rFonts w:ascii="Calibri" w:hAnsi="Calibri" w:cs="Calibri"/>
        </w:rPr>
        <w:t xml:space="preserve">The reductions vary, but most (72%) consumers will see an </w:t>
      </w:r>
      <w:r w:rsidRPr="00C63B6B">
        <w:rPr>
          <w:rFonts w:ascii="Calibri" w:hAnsi="Calibri" w:cs="Calibri"/>
        </w:rPr>
        <w:t>€18 reduction in stamp duty f</w:t>
      </w:r>
      <w:r>
        <w:rPr>
          <w:rFonts w:ascii="Calibri" w:hAnsi="Calibri" w:cs="Calibri"/>
        </w:rPr>
        <w:t>or their advanced</w:t>
      </w:r>
      <w:r w:rsidRPr="00C63B6B">
        <w:rPr>
          <w:rFonts w:ascii="Calibri" w:hAnsi="Calibri" w:cs="Calibri"/>
        </w:rPr>
        <w:t xml:space="preserve"> policies, which are policies that generally provide cover for both public and private hospitals</w:t>
      </w:r>
      <w:r>
        <w:rPr>
          <w:rFonts w:ascii="Calibri" w:hAnsi="Calibri" w:cs="Calibri"/>
        </w:rPr>
        <w:t xml:space="preserve">. Advanced policies are </w:t>
      </w:r>
      <w:r w:rsidRPr="00C63B6B">
        <w:rPr>
          <w:rFonts w:ascii="Calibri" w:hAnsi="Calibri" w:cs="Calibri"/>
        </w:rPr>
        <w:t>held by 93% of people with private health insurance.</w:t>
      </w:r>
    </w:p>
    <w:p w14:paraId="29A9842E" w14:textId="71E0ED3F" w:rsidR="00FB2C05" w:rsidRDefault="00FB2C05" w:rsidP="000B4F79">
      <w:pPr>
        <w:pStyle w:val="xdefault"/>
        <w:shd w:val="clear" w:color="auto" w:fill="FFFFFF"/>
        <w:spacing w:before="0" w:beforeAutospacing="0" w:after="0" w:afterAutospacing="0"/>
        <w:rPr>
          <w:rStyle w:val="Hyperlink"/>
          <w:rFonts w:asciiTheme="minorHAnsi" w:hAnsiTheme="minorHAnsi" w:cstheme="minorHAnsi"/>
          <w:color w:val="0563C1"/>
          <w:sz w:val="22"/>
          <w:szCs w:val="22"/>
          <w:bdr w:val="none" w:sz="0" w:space="0" w:color="auto" w:frame="1"/>
        </w:rPr>
      </w:pPr>
      <w:r w:rsidRPr="00314A7A">
        <w:rPr>
          <w:rFonts w:asciiTheme="minorHAnsi" w:hAnsiTheme="minorHAnsi" w:cstheme="minorHAnsi"/>
          <w:sz w:val="22"/>
          <w:szCs w:val="22"/>
          <w:bdr w:val="none" w:sz="0" w:space="0" w:color="auto" w:frame="1"/>
        </w:rPr>
        <w:t xml:space="preserve">For more information </w:t>
      </w:r>
      <w:r>
        <w:rPr>
          <w:rFonts w:asciiTheme="minorHAnsi" w:hAnsiTheme="minorHAnsi" w:cstheme="minorHAnsi"/>
          <w:sz w:val="22"/>
          <w:szCs w:val="22"/>
          <w:bdr w:val="none" w:sz="0" w:space="0" w:color="auto" w:frame="1"/>
        </w:rPr>
        <w:t>about the HIA</w:t>
      </w:r>
      <w:r w:rsidRPr="00314A7A">
        <w:rPr>
          <w:rFonts w:asciiTheme="minorHAnsi" w:hAnsiTheme="minorHAnsi" w:cstheme="minorHAnsi"/>
          <w:sz w:val="22"/>
          <w:szCs w:val="22"/>
          <w:bdr w:val="none" w:sz="0" w:space="0" w:color="auto" w:frame="1"/>
        </w:rPr>
        <w:t xml:space="preserve"> and the private health insurance market, visit </w:t>
      </w:r>
      <w:hyperlink r:id="rId5" w:history="1">
        <w:r w:rsidRPr="00314A7A">
          <w:rPr>
            <w:rStyle w:val="Hyperlink"/>
            <w:rFonts w:asciiTheme="minorHAnsi" w:hAnsiTheme="minorHAnsi" w:cstheme="minorHAnsi"/>
            <w:color w:val="0563C1"/>
            <w:sz w:val="22"/>
            <w:szCs w:val="22"/>
            <w:bdr w:val="none" w:sz="0" w:space="0" w:color="auto" w:frame="1"/>
          </w:rPr>
          <w:t>www.hia.ie</w:t>
        </w:r>
      </w:hyperlink>
      <w:r w:rsidRPr="00314A7A">
        <w:rPr>
          <w:rFonts w:asciiTheme="minorHAnsi" w:hAnsiTheme="minorHAnsi" w:cstheme="minorHAnsi"/>
          <w:sz w:val="22"/>
          <w:szCs w:val="22"/>
          <w:bdr w:val="none" w:sz="0" w:space="0" w:color="auto" w:frame="1"/>
        </w:rPr>
        <w:t>.  The HIA encourage all health insurance c</w:t>
      </w:r>
      <w:r>
        <w:rPr>
          <w:rFonts w:asciiTheme="minorHAnsi" w:hAnsiTheme="minorHAnsi" w:cstheme="minorHAnsi"/>
          <w:sz w:val="22"/>
          <w:szCs w:val="22"/>
          <w:bdr w:val="none" w:sz="0" w:space="0" w:color="auto" w:frame="1"/>
        </w:rPr>
        <w:t>onsumers</w:t>
      </w:r>
      <w:r w:rsidRPr="00314A7A">
        <w:rPr>
          <w:rFonts w:asciiTheme="minorHAnsi" w:hAnsiTheme="minorHAnsi" w:cstheme="minorHAnsi"/>
          <w:sz w:val="22"/>
          <w:szCs w:val="22"/>
          <w:bdr w:val="none" w:sz="0" w:space="0" w:color="auto" w:frame="1"/>
        </w:rPr>
        <w:t xml:space="preserve"> to review their policies before they renew, and to use the HIA’s comparison tool (</w:t>
      </w:r>
      <w:hyperlink r:id="rId6" w:history="1">
        <w:r w:rsidRPr="00314A7A">
          <w:rPr>
            <w:rStyle w:val="Hyperlink"/>
            <w:rFonts w:asciiTheme="minorHAnsi" w:hAnsiTheme="minorHAnsi" w:cstheme="minorHAnsi"/>
            <w:color w:val="0563C1"/>
            <w:sz w:val="22"/>
            <w:szCs w:val="22"/>
            <w:bdr w:val="none" w:sz="0" w:space="0" w:color="auto" w:frame="1"/>
          </w:rPr>
          <w:t>https://www.hia.ie/health-insurance-comparison</w:t>
        </w:r>
      </w:hyperlink>
      <w:r w:rsidRPr="00314A7A">
        <w:rPr>
          <w:rFonts w:asciiTheme="minorHAnsi" w:hAnsiTheme="minorHAnsi" w:cstheme="minorHAnsi"/>
          <w:sz w:val="22"/>
          <w:szCs w:val="22"/>
          <w:bdr w:val="none" w:sz="0" w:space="0" w:color="auto" w:frame="1"/>
        </w:rPr>
        <w:t xml:space="preserve">) to </w:t>
      </w:r>
      <w:r>
        <w:rPr>
          <w:rFonts w:asciiTheme="minorHAnsi" w:hAnsiTheme="minorHAnsi" w:cstheme="minorHAnsi"/>
          <w:sz w:val="22"/>
          <w:szCs w:val="22"/>
          <w:bdr w:val="none" w:sz="0" w:space="0" w:color="auto" w:frame="1"/>
        </w:rPr>
        <w:t>compare</w:t>
      </w:r>
      <w:r w:rsidRPr="00314A7A">
        <w:rPr>
          <w:rFonts w:asciiTheme="minorHAnsi" w:hAnsiTheme="minorHAnsi" w:cstheme="minorHAnsi"/>
          <w:sz w:val="22"/>
          <w:szCs w:val="22"/>
          <w:bdr w:val="none" w:sz="0" w:space="0" w:color="auto" w:frame="1"/>
        </w:rPr>
        <w:t xml:space="preserve"> p</w:t>
      </w:r>
      <w:r>
        <w:rPr>
          <w:rFonts w:asciiTheme="minorHAnsi" w:hAnsiTheme="minorHAnsi" w:cstheme="minorHAnsi"/>
          <w:sz w:val="22"/>
          <w:szCs w:val="22"/>
          <w:bdr w:val="none" w:sz="0" w:space="0" w:color="auto" w:frame="1"/>
        </w:rPr>
        <w:t xml:space="preserve">olicies </w:t>
      </w:r>
      <w:r w:rsidRPr="00314A7A">
        <w:rPr>
          <w:rFonts w:asciiTheme="minorHAnsi" w:hAnsiTheme="minorHAnsi" w:cstheme="minorHAnsi"/>
          <w:sz w:val="22"/>
          <w:szCs w:val="22"/>
          <w:bdr w:val="none" w:sz="0" w:space="0" w:color="auto" w:frame="1"/>
        </w:rPr>
        <w:t xml:space="preserve">and </w:t>
      </w:r>
      <w:r>
        <w:rPr>
          <w:rFonts w:asciiTheme="minorHAnsi" w:hAnsiTheme="minorHAnsi" w:cstheme="minorHAnsi"/>
          <w:sz w:val="22"/>
          <w:szCs w:val="22"/>
          <w:bdr w:val="none" w:sz="0" w:space="0" w:color="auto" w:frame="1"/>
        </w:rPr>
        <w:t>to find ways to save</w:t>
      </w:r>
      <w:r w:rsidRPr="00314A7A">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Consumers can also call t</w:t>
      </w:r>
      <w:r w:rsidRPr="00314A7A">
        <w:rPr>
          <w:rFonts w:asciiTheme="minorHAnsi" w:hAnsiTheme="minorHAnsi" w:cstheme="minorHAnsi"/>
          <w:sz w:val="22"/>
          <w:szCs w:val="22"/>
          <w:bdr w:val="none" w:sz="0" w:space="0" w:color="auto" w:frame="1"/>
        </w:rPr>
        <w:t xml:space="preserve">he HIA’s </w:t>
      </w:r>
      <w:r>
        <w:rPr>
          <w:rFonts w:asciiTheme="minorHAnsi" w:hAnsiTheme="minorHAnsi" w:cstheme="minorHAnsi"/>
          <w:sz w:val="22"/>
          <w:szCs w:val="22"/>
          <w:bdr w:val="none" w:sz="0" w:space="0" w:color="auto" w:frame="1"/>
        </w:rPr>
        <w:t xml:space="preserve">free </w:t>
      </w:r>
      <w:r w:rsidRPr="00314A7A">
        <w:rPr>
          <w:rFonts w:asciiTheme="minorHAnsi" w:hAnsiTheme="minorHAnsi" w:cstheme="minorHAnsi"/>
          <w:sz w:val="22"/>
          <w:szCs w:val="22"/>
          <w:bdr w:val="none" w:sz="0" w:space="0" w:color="auto" w:frame="1"/>
        </w:rPr>
        <w:t>helpline</w:t>
      </w:r>
      <w:r>
        <w:rPr>
          <w:rFonts w:asciiTheme="minorHAnsi" w:hAnsiTheme="minorHAnsi" w:cstheme="minorHAnsi"/>
          <w:sz w:val="22"/>
          <w:szCs w:val="22"/>
          <w:bdr w:val="none" w:sz="0" w:space="0" w:color="auto" w:frame="1"/>
        </w:rPr>
        <w:t xml:space="preserve"> (01 406 0080)</w:t>
      </w:r>
      <w:r w:rsidRPr="00314A7A">
        <w:rPr>
          <w:rFonts w:asciiTheme="minorHAnsi" w:hAnsiTheme="minorHAnsi" w:cstheme="minorHAnsi"/>
          <w:sz w:val="22"/>
          <w:szCs w:val="22"/>
          <w:bdr w:val="none" w:sz="0" w:space="0" w:color="auto" w:frame="1"/>
        </w:rPr>
        <w:t xml:space="preserve"> </w:t>
      </w:r>
      <w:r>
        <w:rPr>
          <w:rFonts w:asciiTheme="minorHAnsi" w:hAnsiTheme="minorHAnsi" w:cstheme="minorHAnsi"/>
          <w:sz w:val="22"/>
          <w:szCs w:val="22"/>
          <w:bdr w:val="none" w:sz="0" w:space="0" w:color="auto" w:frame="1"/>
        </w:rPr>
        <w:t>to discuss health insurance and get more information from a consumer adviser</w:t>
      </w:r>
      <w:r w:rsidRPr="00314A7A">
        <w:rPr>
          <w:rFonts w:asciiTheme="minorHAnsi" w:hAnsiTheme="minorHAnsi" w:cstheme="minorHAnsi"/>
          <w:sz w:val="22"/>
          <w:szCs w:val="22"/>
          <w:bdr w:val="none" w:sz="0" w:space="0" w:color="auto" w:frame="1"/>
        </w:rPr>
        <w:t>.</w:t>
      </w:r>
      <w:r w:rsidR="000B4F79">
        <w:rPr>
          <w:rFonts w:asciiTheme="minorHAnsi" w:hAnsiTheme="minorHAnsi" w:cstheme="minorHAnsi"/>
          <w:sz w:val="22"/>
          <w:szCs w:val="22"/>
          <w:bdr w:val="none" w:sz="0" w:space="0" w:color="auto" w:frame="1"/>
        </w:rPr>
        <w:t xml:space="preserve"> The full report is available at </w:t>
      </w:r>
      <w:hyperlink r:id="rId7" w:history="1">
        <w:r w:rsidR="000B4F79" w:rsidRPr="00083D57">
          <w:rPr>
            <w:rStyle w:val="Hyperlink"/>
            <w:rFonts w:asciiTheme="minorHAnsi" w:hAnsiTheme="minorHAnsi" w:cstheme="minorHAnsi"/>
            <w:sz w:val="22"/>
            <w:szCs w:val="22"/>
            <w:bdr w:val="none" w:sz="0" w:space="0" w:color="auto" w:frame="1"/>
          </w:rPr>
          <w:t>https://www.hia.ie/regulations/risk-equalisation</w:t>
        </w:r>
      </w:hyperlink>
      <w:r w:rsidR="000B4F79">
        <w:rPr>
          <w:rFonts w:asciiTheme="minorHAnsi" w:hAnsiTheme="minorHAnsi" w:cstheme="minorHAnsi"/>
          <w:sz w:val="22"/>
          <w:szCs w:val="22"/>
          <w:bdr w:val="none" w:sz="0" w:space="0" w:color="auto" w:frame="1"/>
        </w:rPr>
        <w:t xml:space="preserve">. </w:t>
      </w:r>
    </w:p>
    <w:p w14:paraId="4EE97F49" w14:textId="77777777" w:rsidR="000B4F79" w:rsidRPr="000B4F79" w:rsidRDefault="000B4F79" w:rsidP="000B4F79">
      <w:pPr>
        <w:pStyle w:val="xdefault"/>
        <w:shd w:val="clear" w:color="auto" w:fill="FFFFFF"/>
        <w:spacing w:before="0" w:beforeAutospacing="0" w:after="0" w:afterAutospacing="0"/>
        <w:rPr>
          <w:rStyle w:val="Hyperlink"/>
          <w:color w:val="0563C1"/>
          <w:bdr w:val="none" w:sz="0" w:space="0" w:color="auto" w:frame="1"/>
        </w:rPr>
      </w:pPr>
    </w:p>
    <w:p w14:paraId="6740922E" w14:textId="77777777" w:rsidR="00FB2C05" w:rsidRDefault="00FB2C05" w:rsidP="00FB2C05">
      <w:pPr>
        <w:pStyle w:val="xmsonormal"/>
        <w:shd w:val="clear" w:color="auto" w:fill="FFFFFF"/>
        <w:spacing w:before="0" w:beforeAutospacing="0" w:after="0" w:afterAutospacing="0"/>
        <w:rPr>
          <w:rFonts w:asciiTheme="minorHAnsi" w:hAnsiTheme="minorHAnsi" w:cstheme="minorHAnsi"/>
          <w:b/>
          <w:bCs/>
          <w:color w:val="242424"/>
          <w:sz w:val="22"/>
          <w:szCs w:val="22"/>
        </w:rPr>
      </w:pPr>
      <w:r w:rsidRPr="00314A7A">
        <w:rPr>
          <w:rFonts w:asciiTheme="minorHAnsi" w:hAnsiTheme="minorHAnsi" w:cstheme="minorHAnsi"/>
          <w:b/>
          <w:bCs/>
          <w:color w:val="242424"/>
          <w:sz w:val="22"/>
          <w:szCs w:val="22"/>
        </w:rPr>
        <w:t>ENDS</w:t>
      </w:r>
    </w:p>
    <w:p w14:paraId="0A4C36FD"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p>
    <w:p w14:paraId="3334D4C4"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u w:val="single"/>
        </w:rPr>
        <w:t>For more information contact:</w:t>
      </w:r>
    </w:p>
    <w:p w14:paraId="0CD325D1"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bdr w:val="none" w:sz="0" w:space="0" w:color="auto" w:frame="1"/>
          <w:lang w:val="en-US"/>
        </w:rPr>
        <w:t>Marie Lynch, Account Director, Carr Communications, </w:t>
      </w:r>
      <w:hyperlink r:id="rId8" w:history="1">
        <w:r w:rsidRPr="00314A7A">
          <w:rPr>
            <w:rStyle w:val="Hyperlink"/>
            <w:rFonts w:asciiTheme="minorHAnsi" w:hAnsiTheme="minorHAnsi" w:cstheme="minorHAnsi"/>
            <w:color w:val="0563C1"/>
            <w:sz w:val="22"/>
            <w:szCs w:val="22"/>
            <w:bdr w:val="none" w:sz="0" w:space="0" w:color="auto" w:frame="1"/>
            <w:lang w:val="en-US"/>
          </w:rPr>
          <w:t>marie@carrcommunications.ie</w:t>
        </w:r>
      </w:hyperlink>
      <w:r w:rsidRPr="00314A7A">
        <w:rPr>
          <w:rFonts w:asciiTheme="minorHAnsi" w:hAnsiTheme="minorHAnsi" w:cstheme="minorHAnsi"/>
          <w:color w:val="242424"/>
          <w:sz w:val="22"/>
          <w:szCs w:val="22"/>
          <w:bdr w:val="none" w:sz="0" w:space="0" w:color="auto" w:frame="1"/>
          <w:lang w:val="en-US"/>
        </w:rPr>
        <w:t>, 087 973 0522</w:t>
      </w:r>
      <w:r>
        <w:rPr>
          <w:rFonts w:asciiTheme="minorHAnsi" w:hAnsiTheme="minorHAnsi" w:cstheme="minorHAnsi"/>
          <w:color w:val="242424"/>
          <w:sz w:val="22"/>
          <w:szCs w:val="22"/>
          <w:bdr w:val="none" w:sz="0" w:space="0" w:color="auto" w:frame="1"/>
          <w:lang w:val="en-US"/>
        </w:rPr>
        <w:t xml:space="preserve"> or </w:t>
      </w:r>
      <w:proofErr w:type="spellStart"/>
      <w:r>
        <w:rPr>
          <w:rFonts w:asciiTheme="minorHAnsi" w:hAnsiTheme="minorHAnsi" w:cstheme="minorHAnsi"/>
          <w:color w:val="242424"/>
          <w:sz w:val="22"/>
          <w:szCs w:val="22"/>
          <w:bdr w:val="none" w:sz="0" w:space="0" w:color="auto" w:frame="1"/>
          <w:lang w:val="en-US"/>
        </w:rPr>
        <w:t>Éabha</w:t>
      </w:r>
      <w:proofErr w:type="spellEnd"/>
      <w:r>
        <w:rPr>
          <w:rFonts w:asciiTheme="minorHAnsi" w:hAnsiTheme="minorHAnsi" w:cstheme="minorHAnsi"/>
          <w:color w:val="242424"/>
          <w:sz w:val="22"/>
          <w:szCs w:val="22"/>
          <w:bdr w:val="none" w:sz="0" w:space="0" w:color="auto" w:frame="1"/>
          <w:lang w:val="en-US"/>
        </w:rPr>
        <w:t xml:space="preserve"> Griffin Kelly, Account Executive Carr Communications, </w:t>
      </w:r>
      <w:hyperlink r:id="rId9" w:history="1">
        <w:r w:rsidRPr="00C76DE2">
          <w:rPr>
            <w:rStyle w:val="Hyperlink"/>
            <w:rFonts w:asciiTheme="minorHAnsi" w:hAnsiTheme="minorHAnsi" w:cstheme="minorHAnsi"/>
            <w:sz w:val="22"/>
            <w:szCs w:val="22"/>
            <w:bdr w:val="none" w:sz="0" w:space="0" w:color="auto" w:frame="1"/>
            <w:lang w:val="en-US"/>
          </w:rPr>
          <w:t>egriffinkelly@carrcommunications.ie</w:t>
        </w:r>
      </w:hyperlink>
      <w:r>
        <w:rPr>
          <w:rFonts w:asciiTheme="minorHAnsi" w:hAnsiTheme="minorHAnsi" w:cstheme="minorHAnsi"/>
          <w:color w:val="242424"/>
          <w:sz w:val="22"/>
          <w:szCs w:val="22"/>
          <w:bdr w:val="none" w:sz="0" w:space="0" w:color="auto" w:frame="1"/>
          <w:lang w:val="en-US"/>
        </w:rPr>
        <w:t>, 087 671 6394.</w:t>
      </w:r>
    </w:p>
    <w:p w14:paraId="1B5E88C3"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 </w:t>
      </w:r>
    </w:p>
    <w:p w14:paraId="14B15F68"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u w:val="single"/>
        </w:rPr>
        <w:t>Notes to the editor</w:t>
      </w:r>
    </w:p>
    <w:p w14:paraId="73A5E5F4"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For more information health insurance policies and finding the policy most suitable for your needs, visit </w:t>
      </w:r>
      <w:hyperlink r:id="rId10" w:history="1">
        <w:r w:rsidRPr="00314A7A">
          <w:rPr>
            <w:rStyle w:val="Hyperlink"/>
            <w:rFonts w:asciiTheme="minorHAnsi" w:hAnsiTheme="minorHAnsi" w:cstheme="minorHAnsi"/>
            <w:b/>
            <w:bCs/>
            <w:color w:val="0563C1"/>
            <w:sz w:val="22"/>
            <w:szCs w:val="22"/>
            <w:bdr w:val="none" w:sz="0" w:space="0" w:color="auto" w:frame="1"/>
          </w:rPr>
          <w:t>www.hia.ie</w:t>
        </w:r>
      </w:hyperlink>
      <w:r w:rsidRPr="00314A7A">
        <w:rPr>
          <w:rFonts w:asciiTheme="minorHAnsi" w:hAnsiTheme="minorHAnsi" w:cstheme="minorHAnsi"/>
          <w:b/>
          <w:bCs/>
          <w:color w:val="242424"/>
          <w:sz w:val="22"/>
          <w:szCs w:val="22"/>
        </w:rPr>
        <w:t> to use our free comparison tool.</w:t>
      </w:r>
    </w:p>
    <w:p w14:paraId="3E73C54A"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bdr w:val="none" w:sz="0" w:space="0" w:color="auto" w:frame="1"/>
        </w:rPr>
        <w:t> </w:t>
      </w:r>
    </w:p>
    <w:p w14:paraId="7A648743"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b/>
          <w:bCs/>
          <w:color w:val="242424"/>
          <w:sz w:val="22"/>
          <w:szCs w:val="22"/>
        </w:rPr>
        <w:t>About the Health Insurance Authority (HIA)</w:t>
      </w:r>
    </w:p>
    <w:p w14:paraId="7DA61E4E" w14:textId="77777777" w:rsidR="00FB2C05"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bdr w:val="none" w:sz="0" w:space="0" w:color="auto" w:frame="1"/>
          <w:lang w:val="en-US"/>
        </w:rPr>
      </w:pPr>
      <w:r w:rsidRPr="00314A7A">
        <w:rPr>
          <w:rFonts w:asciiTheme="minorHAnsi" w:hAnsiTheme="minorHAnsi" w:cstheme="minorHAnsi"/>
          <w:color w:val="242424"/>
          <w:sz w:val="22"/>
          <w:szCs w:val="22"/>
        </w:rPr>
        <w:t>The role of the HIA is to ensure consumers are aware of their rights and insurers know their responsibilities in relation to health insurance in Ireland. </w:t>
      </w:r>
      <w:r w:rsidRPr="00314A7A">
        <w:rPr>
          <w:rFonts w:asciiTheme="minorHAnsi" w:hAnsiTheme="minorHAnsi" w:cstheme="minorHAnsi"/>
          <w:color w:val="242424"/>
          <w:sz w:val="22"/>
          <w:szCs w:val="22"/>
          <w:bdr w:val="none" w:sz="0" w:space="0" w:color="auto" w:frame="1"/>
          <w:lang w:val="en-US"/>
        </w:rPr>
        <w:t>The HIA enables a functioning health insurance market for the benefit of consumers, providers and policy makers that underpins an accessible health service.</w:t>
      </w:r>
    </w:p>
    <w:p w14:paraId="68E59809"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p>
    <w:p w14:paraId="4B067B4B" w14:textId="77777777" w:rsidR="00FB2C05"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lastRenderedPageBreak/>
        <w:t>The HIA is responsible for effectively monitoring the compliance of registered undertakings with the Health Insurance Acts and accompanying regulations and taking measures to secure such compliance.</w:t>
      </w:r>
    </w:p>
    <w:p w14:paraId="52B4C6E9"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p>
    <w:p w14:paraId="7C3FAA3D" w14:textId="77777777" w:rsidR="00FB2C05" w:rsidRPr="00314A7A" w:rsidRDefault="00FB2C05" w:rsidP="00FB2C05">
      <w:pPr>
        <w:pStyle w:val="xmsonormal"/>
        <w:shd w:val="clear" w:color="auto" w:fill="FFFFFF"/>
        <w:spacing w:before="0" w:beforeAutospacing="0" w:after="0" w:afterAutospacing="0"/>
        <w:rPr>
          <w:rFonts w:asciiTheme="minorHAnsi" w:hAnsiTheme="minorHAnsi" w:cstheme="minorHAnsi"/>
          <w:color w:val="242424"/>
          <w:sz w:val="22"/>
          <w:szCs w:val="22"/>
        </w:rPr>
      </w:pPr>
      <w:r w:rsidRPr="00314A7A">
        <w:rPr>
          <w:rFonts w:asciiTheme="minorHAnsi" w:hAnsiTheme="minorHAnsi" w:cstheme="minorHAnsi"/>
          <w:color w:val="242424"/>
          <w:sz w:val="22"/>
          <w:szCs w:val="22"/>
        </w:rPr>
        <w:t>The Health Insurance Act 2013 provides the legislative basis for the Risk Equalisation Scheme and the Risk Equalisation Fund, the mechanisms used to implement and support Lifetime Community Rating in the Irish health insurance market.</w:t>
      </w:r>
    </w:p>
    <w:p w14:paraId="445F1BCC" w14:textId="77777777" w:rsidR="00FB2C05" w:rsidRPr="00097505" w:rsidRDefault="00FB2C05" w:rsidP="00FB2C05">
      <w:pPr>
        <w:rPr>
          <w:rFonts w:ascii="Calibri" w:hAnsi="Calibri" w:cs="Calibri"/>
        </w:rPr>
      </w:pPr>
    </w:p>
    <w:p w14:paraId="0FBA2ED0" w14:textId="77777777" w:rsidR="00FB2C05" w:rsidRPr="00097505" w:rsidRDefault="00FB2C05" w:rsidP="00FB2C05">
      <w:pPr>
        <w:rPr>
          <w:rFonts w:ascii="Calibri" w:hAnsi="Calibri" w:cs="Calibri"/>
        </w:rPr>
      </w:pPr>
      <w:r w:rsidRPr="00097505">
        <w:rPr>
          <w:rFonts w:ascii="Calibri" w:hAnsi="Calibri" w:cs="Calibri"/>
        </w:rPr>
        <w:t xml:space="preserve">For more information </w:t>
      </w:r>
      <w:r>
        <w:rPr>
          <w:rFonts w:ascii="Calibri" w:hAnsi="Calibri" w:cs="Calibri"/>
        </w:rPr>
        <w:t>and to access the comparison tool visit:</w:t>
      </w:r>
      <w:r w:rsidRPr="00097505">
        <w:rPr>
          <w:rFonts w:ascii="Calibri" w:hAnsi="Calibri" w:cs="Calibri"/>
        </w:rPr>
        <w:t xml:space="preserve"> </w:t>
      </w:r>
      <w:hyperlink r:id="rId11" w:history="1">
        <w:r w:rsidRPr="00097505">
          <w:rPr>
            <w:rStyle w:val="Hyperlink"/>
            <w:rFonts w:ascii="Calibri" w:hAnsi="Calibri" w:cs="Calibri"/>
          </w:rPr>
          <w:t>www.hia.ie</w:t>
        </w:r>
      </w:hyperlink>
    </w:p>
    <w:p w14:paraId="36633780" w14:textId="77777777" w:rsidR="00FB2C05" w:rsidRDefault="00FB2C05" w:rsidP="00576B44">
      <w:pPr>
        <w:rPr>
          <w:rFonts w:ascii="Calibri" w:hAnsi="Calibri" w:cs="Calibri"/>
          <w:i/>
          <w:iCs/>
        </w:rPr>
      </w:pPr>
    </w:p>
    <w:p w14:paraId="287805D3" w14:textId="77777777" w:rsidR="00386682" w:rsidRPr="00386682" w:rsidRDefault="00386682" w:rsidP="00576B44">
      <w:pPr>
        <w:rPr>
          <w:b/>
          <w:bCs/>
        </w:rPr>
      </w:pPr>
    </w:p>
    <w:sectPr w:rsidR="00386682" w:rsidRPr="00386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42"/>
    <w:rsid w:val="000B4F79"/>
    <w:rsid w:val="000E7D42"/>
    <w:rsid w:val="00100F76"/>
    <w:rsid w:val="001E0366"/>
    <w:rsid w:val="002A25A8"/>
    <w:rsid w:val="00386682"/>
    <w:rsid w:val="004332CC"/>
    <w:rsid w:val="00456A27"/>
    <w:rsid w:val="00491AEA"/>
    <w:rsid w:val="004B7770"/>
    <w:rsid w:val="0051352C"/>
    <w:rsid w:val="00576B44"/>
    <w:rsid w:val="00594578"/>
    <w:rsid w:val="005D31E3"/>
    <w:rsid w:val="00682D01"/>
    <w:rsid w:val="006F1D4E"/>
    <w:rsid w:val="00793747"/>
    <w:rsid w:val="009041D9"/>
    <w:rsid w:val="009F2CB0"/>
    <w:rsid w:val="00BE7908"/>
    <w:rsid w:val="00C63B6B"/>
    <w:rsid w:val="00DF2EE5"/>
    <w:rsid w:val="00E2038F"/>
    <w:rsid w:val="00F94A37"/>
    <w:rsid w:val="00FB2C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931A"/>
  <w15:chartTrackingRefBased/>
  <w15:docId w15:val="{AAC75803-2201-46EF-AF3B-50A0762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6B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B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B2C05"/>
    <w:rPr>
      <w:color w:val="0563C1" w:themeColor="hyperlink"/>
      <w:u w:val="single"/>
    </w:rPr>
  </w:style>
  <w:style w:type="character" w:styleId="CommentReference">
    <w:name w:val="annotation reference"/>
    <w:basedOn w:val="DefaultParagraphFont"/>
    <w:uiPriority w:val="99"/>
    <w:semiHidden/>
    <w:unhideWhenUsed/>
    <w:rsid w:val="00FB2C05"/>
    <w:rPr>
      <w:sz w:val="16"/>
      <w:szCs w:val="16"/>
    </w:rPr>
  </w:style>
  <w:style w:type="paragraph" w:styleId="CommentText">
    <w:name w:val="annotation text"/>
    <w:basedOn w:val="Normal"/>
    <w:link w:val="CommentTextChar"/>
    <w:uiPriority w:val="99"/>
    <w:unhideWhenUsed/>
    <w:rsid w:val="00FB2C05"/>
    <w:pPr>
      <w:spacing w:line="240" w:lineRule="auto"/>
    </w:pPr>
    <w:rPr>
      <w:sz w:val="20"/>
      <w:szCs w:val="20"/>
    </w:rPr>
  </w:style>
  <w:style w:type="character" w:customStyle="1" w:styleId="CommentTextChar">
    <w:name w:val="Comment Text Char"/>
    <w:basedOn w:val="DefaultParagraphFont"/>
    <w:link w:val="CommentText"/>
    <w:uiPriority w:val="99"/>
    <w:rsid w:val="00FB2C05"/>
    <w:rPr>
      <w:sz w:val="20"/>
      <w:szCs w:val="20"/>
    </w:rPr>
  </w:style>
  <w:style w:type="paragraph" w:styleId="CommentSubject">
    <w:name w:val="annotation subject"/>
    <w:basedOn w:val="CommentText"/>
    <w:next w:val="CommentText"/>
    <w:link w:val="CommentSubjectChar"/>
    <w:uiPriority w:val="99"/>
    <w:semiHidden/>
    <w:unhideWhenUsed/>
    <w:rsid w:val="00FB2C05"/>
    <w:rPr>
      <w:b/>
      <w:bCs/>
    </w:rPr>
  </w:style>
  <w:style w:type="character" w:customStyle="1" w:styleId="CommentSubjectChar">
    <w:name w:val="Comment Subject Char"/>
    <w:basedOn w:val="CommentTextChar"/>
    <w:link w:val="CommentSubject"/>
    <w:uiPriority w:val="99"/>
    <w:semiHidden/>
    <w:rsid w:val="00FB2C05"/>
    <w:rPr>
      <w:b/>
      <w:bCs/>
      <w:sz w:val="20"/>
      <w:szCs w:val="20"/>
    </w:rPr>
  </w:style>
  <w:style w:type="paragraph" w:customStyle="1" w:styleId="xmsonormal">
    <w:name w:val="x_msonormal"/>
    <w:basedOn w:val="Normal"/>
    <w:rsid w:val="00FB2C0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xdefault">
    <w:name w:val="x_default"/>
    <w:basedOn w:val="Normal"/>
    <w:rsid w:val="00FB2C0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UnresolvedMention">
    <w:name w:val="Unresolved Mention"/>
    <w:basedOn w:val="DefaultParagraphFont"/>
    <w:uiPriority w:val="99"/>
    <w:semiHidden/>
    <w:unhideWhenUsed/>
    <w:rsid w:val="000B4F79"/>
    <w:rPr>
      <w:color w:val="605E5C"/>
      <w:shd w:val="clear" w:color="auto" w:fill="E1DFDD"/>
    </w:rPr>
  </w:style>
  <w:style w:type="paragraph" w:styleId="Revision">
    <w:name w:val="Revision"/>
    <w:hidden/>
    <w:uiPriority w:val="99"/>
    <w:semiHidden/>
    <w:rsid w:val="00DF2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arrcommunications.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ia.ie/regulations/risk-equalis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a.ie/health-insurance-comparison" TargetMode="External"/><Relationship Id="rId11" Type="http://schemas.openxmlformats.org/officeDocument/2006/relationships/hyperlink" Target="http://www.hia.ie" TargetMode="External"/><Relationship Id="rId5" Type="http://schemas.openxmlformats.org/officeDocument/2006/relationships/hyperlink" Target="http://www.hia.ie/" TargetMode="External"/><Relationship Id="rId10" Type="http://schemas.openxmlformats.org/officeDocument/2006/relationships/hyperlink" Target="http://www.hia.ie/" TargetMode="External"/><Relationship Id="rId4" Type="http://schemas.openxmlformats.org/officeDocument/2006/relationships/image" Target="media/image1.png"/><Relationship Id="rId9" Type="http://schemas.openxmlformats.org/officeDocument/2006/relationships/hyperlink" Target="mailto:egriffinkelly@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Laura Reidy</cp:lastModifiedBy>
  <cp:revision>4</cp:revision>
  <dcterms:created xsi:type="dcterms:W3CDTF">2023-12-07T17:42:00Z</dcterms:created>
  <dcterms:modified xsi:type="dcterms:W3CDTF">2023-12-08T13:19:00Z</dcterms:modified>
</cp:coreProperties>
</file>